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：10月25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val="en-US" w:eastAsia="zh-CN"/>
              </w:rPr>
            </w:pPr>
            <w:r>
              <w:t>复习巩固1-4单元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复习1-4单元词语专项。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复习巩固乘法相关知识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复习第二单元2、4、8、5、10的乘法相关知识，熟背乘法口诀。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复习巩固特殊疑问句Who's he/she?一般疑问句 Is he/she ...?以及回答来了解对方的家庭成员。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复习M2U2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跳绳100个一组完成3组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坐位体前屈1分钟一组完成2组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观察手形变化产生的不同形象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感受灵巧双手的魅力，体会手形变化产生的富有想象力的形象美。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15401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</Words>
  <Characters>355</Characters>
  <TotalTime>0</TotalTime>
  <ScaleCrop>false</ScaleCrop>
  <LinksUpToDate>false</LinksUpToDate>
  <CharactersWithSpaces>404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2022-10-25T01:44:06Z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1EB788869094421AB3AF5B12C9541314</vt:lpwstr>
  </property>
</Properties>
</file>