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8ED7" w14:textId="77777777" w:rsidR="00C23B68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17689092" w14:textId="77777777" w:rsidR="00C23B68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10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>
        <w:rPr>
          <w:rFonts w:ascii="宋体" w:eastAsia="宋体" w:hAnsi="宋体"/>
          <w:b/>
          <w:color w:val="000000"/>
          <w:kern w:val="0"/>
        </w:rPr>
        <w:t>9日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701"/>
        <w:gridCol w:w="1134"/>
        <w:gridCol w:w="3896"/>
        <w:gridCol w:w="1086"/>
      </w:tblGrid>
      <w:tr w:rsidR="00C23B68" w14:paraId="14EFDED7" w14:textId="77777777" w:rsidTr="00AE091B">
        <w:tc>
          <w:tcPr>
            <w:tcW w:w="703" w:type="dxa"/>
          </w:tcPr>
          <w:p w14:paraId="217EE8F0" w14:textId="77777777" w:rsidR="00C23B68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701" w:type="dxa"/>
          </w:tcPr>
          <w:p w14:paraId="1CBB05FF" w14:textId="77777777" w:rsidR="00C23B68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4DE1D410" w14:textId="77777777" w:rsidR="00C23B68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3896" w:type="dxa"/>
          </w:tcPr>
          <w:p w14:paraId="6B914E24" w14:textId="77777777" w:rsidR="00C23B68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406F9D3C" w14:textId="77777777" w:rsidR="00C23B68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C23B68" w14:paraId="5E3BAE6A" w14:textId="77777777" w:rsidTr="00AE091B">
        <w:tc>
          <w:tcPr>
            <w:tcW w:w="703" w:type="dxa"/>
          </w:tcPr>
          <w:p w14:paraId="5144A1FD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701" w:type="dxa"/>
          </w:tcPr>
          <w:p w14:paraId="5107567A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218D71EB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口头</w:t>
            </w:r>
          </w:p>
        </w:tc>
        <w:tc>
          <w:tcPr>
            <w:tcW w:w="3896" w:type="dxa"/>
          </w:tcPr>
          <w:p w14:paraId="4A5817EA" w14:textId="77777777" w:rsidR="00C23B68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今日学习拼音4。</w:t>
            </w:r>
          </w:p>
          <w:p w14:paraId="309A5A27" w14:textId="77777777" w:rsidR="00C23B68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1</w:t>
            </w:r>
            <w:r>
              <w:rPr>
                <w:rFonts w:ascii="宋体" w:eastAsia="宋体" w:hAnsi="宋体"/>
                <w:kern w:val="0"/>
                <w:sz w:val="20"/>
              </w:rPr>
              <w:t>.</w:t>
            </w:r>
            <w:r>
              <w:rPr>
                <w:rFonts w:ascii="宋体" w:eastAsia="宋体" w:hAnsi="宋体" w:hint="eastAsia"/>
                <w:kern w:val="0"/>
                <w:sz w:val="20"/>
              </w:rPr>
              <w:t>读一读：熟读书本</w:t>
            </w:r>
            <w:r>
              <w:rPr>
                <w:rFonts w:ascii="宋体" w:eastAsia="宋体" w:hAnsi="宋体"/>
                <w:kern w:val="0"/>
                <w:sz w:val="20"/>
              </w:rPr>
              <w:t>26</w:t>
            </w:r>
            <w:r>
              <w:rPr>
                <w:rFonts w:ascii="宋体" w:eastAsia="宋体" w:hAnsi="宋体" w:hint="eastAsia"/>
                <w:kern w:val="0"/>
                <w:sz w:val="20"/>
              </w:rPr>
              <w:t>页音节，背诵儿歌《轻轻跳》。（注意区分n、l）</w:t>
            </w:r>
          </w:p>
          <w:p w14:paraId="2C816475" w14:textId="77777777" w:rsidR="00C23B68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2.书空：拼音、汉字、笔画练习。</w:t>
            </w:r>
          </w:p>
          <w:p w14:paraId="7AF7B19F" w14:textId="77777777" w:rsidR="00C23B68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3</w:t>
            </w:r>
            <w:r>
              <w:rPr>
                <w:rFonts w:ascii="宋体" w:eastAsia="宋体" w:hAnsi="宋体" w:hint="eastAsia"/>
                <w:kern w:val="0"/>
                <w:sz w:val="20"/>
              </w:rPr>
              <w:t>.读一读：课外阅读1</w:t>
            </w:r>
            <w:r>
              <w:rPr>
                <w:rFonts w:ascii="宋体" w:eastAsia="宋体" w:hAnsi="宋体"/>
                <w:kern w:val="0"/>
                <w:sz w:val="20"/>
              </w:rPr>
              <w:t>5</w:t>
            </w:r>
            <w:r>
              <w:rPr>
                <w:rFonts w:ascii="宋体" w:eastAsia="宋体" w:hAnsi="宋体" w:hint="eastAsia"/>
                <w:kern w:val="0"/>
                <w:sz w:val="20"/>
              </w:rPr>
              <w:t>分钟。</w:t>
            </w:r>
          </w:p>
          <w:p w14:paraId="0B6607CB" w14:textId="77777777" w:rsidR="00C23B68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4.亲子互动：父母随机抽出学过的拼音卡片，孩子迅速读出。（尤其是b、</w:t>
            </w:r>
            <w:r>
              <w:rPr>
                <w:rFonts w:ascii="宋体" w:eastAsia="宋体" w:hAnsi="宋体"/>
                <w:kern w:val="0"/>
                <w:sz w:val="20"/>
              </w:rPr>
              <w:t>d</w:t>
            </w:r>
            <w:r>
              <w:rPr>
                <w:rFonts w:ascii="宋体" w:eastAsia="宋体" w:hAnsi="宋体" w:hint="eastAsia"/>
                <w:kern w:val="0"/>
                <w:sz w:val="20"/>
              </w:rPr>
              <w:t>的区分）</w:t>
            </w:r>
          </w:p>
        </w:tc>
        <w:tc>
          <w:tcPr>
            <w:tcW w:w="1086" w:type="dxa"/>
          </w:tcPr>
          <w:p w14:paraId="6445A0EE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C23B68" w14:paraId="7516F8B0" w14:textId="77777777" w:rsidTr="00AE091B">
        <w:trPr>
          <w:trHeight w:val="7645"/>
        </w:trPr>
        <w:tc>
          <w:tcPr>
            <w:tcW w:w="703" w:type="dxa"/>
          </w:tcPr>
          <w:p w14:paraId="329EFE30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701" w:type="dxa"/>
          </w:tcPr>
          <w:p w14:paraId="188A3D93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0A68E47B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3896" w:type="dxa"/>
          </w:tcPr>
          <w:p w14:paraId="7511FF5F" w14:textId="77777777" w:rsidR="00C23B68" w:rsidRDefault="00000000">
            <w:r>
              <w:t>唱儿歌：唱一唱10的分与合儿歌。</w:t>
            </w:r>
          </w:p>
        </w:tc>
        <w:tc>
          <w:tcPr>
            <w:tcW w:w="1086" w:type="dxa"/>
          </w:tcPr>
          <w:p w14:paraId="4E7EE4A9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10分钟</w:t>
            </w:r>
          </w:p>
        </w:tc>
      </w:tr>
      <w:tr w:rsidR="00C23B68" w14:paraId="6747297C" w14:textId="77777777" w:rsidTr="00AE091B">
        <w:tc>
          <w:tcPr>
            <w:tcW w:w="703" w:type="dxa"/>
          </w:tcPr>
          <w:p w14:paraId="0D4F7B37" w14:textId="77777777" w:rsidR="00C23B68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lastRenderedPageBreak/>
              <w:t>英语</w:t>
            </w:r>
          </w:p>
          <w:p w14:paraId="3D36A973" w14:textId="77777777" w:rsidR="00C23B68" w:rsidRDefault="00C23B68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750F6AA7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 w14:paraId="6B7B8C9D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口头</w:t>
            </w:r>
          </w:p>
        </w:tc>
        <w:tc>
          <w:tcPr>
            <w:tcW w:w="3896" w:type="dxa"/>
          </w:tcPr>
          <w:p w14:paraId="7DCE5E4A" w14:textId="77777777" w:rsidR="00C23B68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t>复习：</w:t>
            </w:r>
          </w:p>
          <w:p w14:paraId="71043571" w14:textId="77777777" w:rsidR="00C23B68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t>1. Read aloud: 正确流利有感情地朗读M1U3课文（书p10-13）；</w:t>
            </w:r>
          </w:p>
          <w:p w14:paraId="498313EE" w14:textId="77777777" w:rsidR="00C23B68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t>2. Play a game: 家长扮演A，学生扮演B，再交换角色。</w:t>
            </w:r>
          </w:p>
          <w:p w14:paraId="44A0703F" w14:textId="77777777" w:rsidR="00C23B68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t>A: Touch your ____(face/nose/eye/ear/mouth).</w:t>
            </w:r>
          </w:p>
          <w:p w14:paraId="59FEF21C" w14:textId="77777777" w:rsidR="00C23B68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t xml:space="preserve">B: This is my </w:t>
            </w:r>
            <w:r>
              <w:br/>
              <w:t xml:space="preserve"> ____(face/nose/eye/ear/mouth).</w:t>
            </w:r>
          </w:p>
        </w:tc>
        <w:tc>
          <w:tcPr>
            <w:tcW w:w="1086" w:type="dxa"/>
          </w:tcPr>
          <w:p w14:paraId="249AF21E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分钟</w:t>
            </w:r>
          </w:p>
        </w:tc>
      </w:tr>
      <w:tr w:rsidR="00C23B68" w14:paraId="0252A61A" w14:textId="77777777">
        <w:tc>
          <w:tcPr>
            <w:tcW w:w="7434" w:type="dxa"/>
            <w:gridSpan w:val="4"/>
          </w:tcPr>
          <w:p w14:paraId="5740985C" w14:textId="77777777" w:rsidR="00C23B6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6421DE1B" w14:textId="51373E7C" w:rsidR="00C23B68" w:rsidRDefault="00AE091B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45</w:t>
            </w:r>
            <w:r w:rsidR="00000000"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37BAE353" w14:textId="77777777" w:rsidR="00C23B68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17AFC39E" w14:textId="77777777" w:rsidR="00C23B68" w:rsidRDefault="00C23B68">
      <w:pPr>
        <w:spacing w:line="540" w:lineRule="exact"/>
        <w:rPr>
          <w:rFonts w:ascii="仿宋_GB2312" w:eastAsia="仿宋_GB2312" w:hAnsi="华文中宋"/>
          <w:sz w:val="28"/>
        </w:rPr>
      </w:pPr>
    </w:p>
    <w:p w14:paraId="4CF0546C" w14:textId="77777777" w:rsidR="00C23B68" w:rsidRDefault="00C23B68"/>
    <w:sectPr w:rsidR="00C23B68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8"/>
    <w:rsid w:val="00AE091B"/>
    <w:rsid w:val="00C2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6417"/>
  <w15:docId w15:val="{D0A60436-7135-446E-8FEA-34BC462A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pPr>
      <w:ind w:firstLineChars="200" w:firstLine="420"/>
    </w:p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8">
    <w:name w:val="Normal (Web)"/>
    <w:basedOn w:val="a"/>
    <w:rPr>
      <w:rFonts w:cs="Times New Roman"/>
      <w:kern w:val="0"/>
      <w:sz w:val="24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2</cp:revision>
  <dcterms:created xsi:type="dcterms:W3CDTF">1970-01-01T00:00:00Z</dcterms:created>
  <dcterms:modified xsi:type="dcterms:W3CDTF">2022-10-09T03:00:00Z</dcterms:modified>
  <dc:language>ZN_CH</dc:language>
</cp:coreProperties>
</file>