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spacing w:line="540" w:lineRule="exact"/>
        <w:jc w:val="center"/>
        <w:rPr>
          <w:sz w:val="28"/>
          <w:rFonts w:ascii="宋体" w:hAnsi="宋体" w:eastAsia="宋体"/>
          <w:color w:val="000000"/>
          <w:b w:val="1"/>
          <w:kern w:val="0"/>
        </w:rPr>
      </w:pPr>
      <w:r>
        <w:rPr>
          <w:sz w:val="28"/>
          <w:rFonts w:ascii="宋体" w:hAnsi="宋体" w:eastAsia="宋体"/>
          <w:color w:val="000000"/>
          <w:b w:val="1"/>
          <w:kern w:val="0"/>
        </w:rPr>
        <w:t xml:space="preserve">新城实验小学每日作业明细表</w:t>
      </w:r>
    </w:p>
    <w:p>
      <w:pPr>
        <w:spacing w:line="540" w:lineRule="exact"/>
        <w:rPr>
          <w:rFonts w:ascii="宋体" w:hAnsi="宋体" w:eastAsia="宋体"/>
          <w:color w:val="000000"/>
          <w:b w:val="1"/>
          <w:kern w:val="0"/>
        </w:rPr>
      </w:pPr>
      <w:r>
        <w:rPr>
          <w:rFonts w:ascii="宋体" w:hAnsi="宋体" w:eastAsia="宋体" w:hint="eastAsia"/>
          <w:color w:val="000000"/>
          <w:b w:val="1"/>
          <w:kern w:val="0"/>
        </w:rPr>
        <w:t xml:space="preserve"> </w:t>
      </w:r>
      <w:r>
        <w:rPr>
          <w:rFonts w:ascii="宋体" w:hAnsi="宋体" w:eastAsia="宋体"/>
          <w:color w:val="000000"/>
          <w:b w:val="1"/>
          <w:kern w:val="0"/>
        </w:rPr>
        <w:t xml:space="preserve">班级</w:t>
      </w:r>
      <w:r>
        <w:rPr>
          <w:rFonts w:ascii="宋体" w:hAnsi="宋体" w:eastAsia="宋体" w:hint="eastAsia"/>
          <w:color w:val="000000"/>
          <w:b w:val="1"/>
          <w:kern w:val="0"/>
        </w:rPr>
        <w:t xml:space="preserve">： 一</w:t>
      </w:r>
      <w:r>
        <w:rPr>
          <w:rFonts w:ascii="宋体" w:hAnsi="宋体" w:eastAsia="宋体"/>
          <w:color w:val="000000"/>
          <w:b w:val="1"/>
          <w:kern w:val="0"/>
        </w:rPr>
        <w:t xml:space="preserve">年级</w:t>
      </w:r>
      <w:r>
        <w:rPr>
          <w:rFonts w:ascii="宋体" w:hAnsi="宋体" w:eastAsia="宋体" w:hint="eastAsia"/>
          <w:color w:val="000000"/>
          <w:b w:val="1"/>
          <w:kern w:val="0"/>
        </w:rPr>
        <w:t xml:space="preserve">1-1</w:t>
      </w:r>
      <w:r>
        <w:rPr>
          <w:rFonts w:ascii="宋体" w:hAnsi="宋体" w:eastAsia="宋体"/>
          <w:color w:val="000000"/>
          <w:b w:val="1"/>
          <w:kern w:val="0"/>
        </w:rPr>
        <w:t xml:space="preserve">4</w:t>
      </w:r>
      <w:r>
        <w:rPr>
          <w:rFonts w:ascii="宋体" w:hAnsi="宋体" w:eastAsia="宋体" w:hint="eastAsia"/>
          <w:color w:val="000000"/>
          <w:b w:val="1"/>
          <w:kern w:val="0"/>
        </w:rPr>
        <w:t xml:space="preserve">班</w:t>
      </w:r>
      <w:r>
        <w:rPr>
          <w:rFonts w:ascii="宋体" w:hAnsi="宋体" w:eastAsia="宋体"/>
          <w:color w:val="000000"/>
          <w:b w:val="1"/>
          <w:kern w:val="0"/>
        </w:rPr>
        <w:t xml:space="preserve">         </w:t>
      </w:r>
      <w:r>
        <w:rPr>
          <w:rFonts w:ascii="宋体" w:hAnsi="宋体" w:eastAsia="宋体" w:hint="eastAsia"/>
          <w:color w:val="000000"/>
          <w:b w:val="1"/>
          <w:kern w:val="0"/>
        </w:rPr>
        <w:t xml:space="preserve"> </w:t>
      </w:r>
      <w:r>
        <w:rPr>
          <w:rFonts w:ascii="宋体" w:hAnsi="宋体" w:eastAsia="宋体"/>
          <w:color w:val="000000"/>
          <w:b w:val="1"/>
          <w:kern w:val="0"/>
        </w:rPr>
        <w:t xml:space="preserve">                                 日期</w:t>
      </w:r>
      <w:r>
        <w:rPr>
          <w:rFonts w:ascii="宋体" w:hAnsi="宋体" w:eastAsia="宋体" w:hint="eastAsia"/>
          <w:color w:val="000000"/>
          <w:b w:val="1"/>
          <w:kern w:val="0"/>
        </w:rPr>
        <w:t xml:space="preserve">：9月</w:t>
      </w:r>
      <w:r>
        <w:rPr>
          <w:rFonts w:ascii="宋体" w:hAnsi="宋体" w:eastAsia="宋体"/>
          <w:color w:val="000000"/>
          <w:b w:val="1"/>
          <w:kern w:val="0"/>
        </w:rPr>
        <w:t xml:space="preserve">30日</w:t>
      </w:r>
    </w:p>
    <w:tbl>
      <w:tblPr>
        <w:tblStyle w:val="a3"/>
        <w:tblW w:w="8520" w:type="dxa"/>
        <w:tblLayout w:type="fixed"/>
        <w:tblLook w:firstRow="1" w:lastRow="0" w:firstColumn="1" w:lastColumn="0" w:noHBand="0" w:noVBand="1"/>
      </w:tblPr>
      <w:tblGrid>
        <w:gridCol w:w="703"/>
        <w:gridCol w:w="1701"/>
        <w:gridCol w:w="1134"/>
        <w:gridCol w:w="3895"/>
        <w:gridCol w:w="1086"/>
      </w:tblGrid>
      <w:tr>
        <w:trPr/>
        <w:tc>
          <w:tcPr>
            <w:tcW w:w="703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科目</w:t>
            </w:r>
          </w:p>
        </w:tc>
        <w:tc>
          <w:tcPr>
            <w:tcW w:w="1701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作业目标</w:t>
            </w:r>
          </w:p>
        </w:tc>
        <w:tc>
          <w:tcPr>
            <w:tcW w:w="1134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作业类型</w:t>
            </w:r>
          </w:p>
        </w:tc>
        <w:tc>
          <w:tcPr>
            <w:tcW w:w="3895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b w:val="1"/>
                <w:kern w:val="0"/>
              </w:rPr>
            </w:pPr>
            <w:r>
              <w:rPr>
                <w:rFonts w:ascii="宋体" w:hAnsi="宋体" w:eastAsia="宋体"/>
                <w:color w:val="000000"/>
                <w:b w:val="1"/>
                <w:kern w:val="0"/>
              </w:rPr>
              <w:t xml:space="preserve">作业时长</w:t>
            </w:r>
          </w:p>
        </w:tc>
      </w:tr>
      <w:tr>
        <w:trPr/>
        <w:tc>
          <w:tcPr>
            <w:tcW w:w="703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kern w:val="0"/>
              </w:rPr>
              <w:t xml:space="preserve">语文</w:t>
            </w:r>
          </w:p>
        </w:tc>
        <w:tc>
          <w:tcPr>
            <w:tcW w:w="1701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 w:hint="eastAsia"/>
                <w:kern w:val="0"/>
              </w:rPr>
              <w:t xml:space="preserve">养成阅读、复习的习惯，</w:t>
            </w:r>
            <w:r>
              <w:rPr>
                <w:rFonts w:ascii="宋体" w:hAnsi="宋体" w:eastAsia="宋体"/>
                <w:color w:val="000000"/>
                <w:kern w:val="0"/>
              </w:rPr>
              <w:t xml:space="preserve"> </w:t>
            </w:r>
          </w:p>
        </w:tc>
        <w:tc>
          <w:tcPr>
            <w:tcW w:w="1134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kern w:val="0"/>
              </w:rPr>
              <w:t xml:space="preserve">口头</w:t>
            </w:r>
          </w:p>
        </w:tc>
        <w:tc>
          <w:tcPr>
            <w:tcW w:w="3895" w:type="dxa"/>
          </w:tcPr>
          <w:p>
            <w:pPr>
              <w:spacing w:line="540" w:lineRule="exact"/>
              <w:rPr>
                <w:sz w:val="20"/>
                <w:rFonts w:ascii="宋体" w:hAnsi="宋体" w:eastAsia="宋体" w:hint="eastAsia"/>
                <w:kern w:val="0"/>
              </w:rPr>
            </w:pPr>
            <w:r>
              <w:rPr>
                <w:sz w:val="20"/>
                <w:rFonts w:ascii="宋体" w:hAnsi="宋体" w:eastAsia="宋体" w:hint="eastAsia"/>
                <w:kern w:val="0"/>
              </w:rPr>
              <w:t xml:space="preserve">今日未教新知识。</w:t>
            </w:r>
          </w:p>
          <w:p>
            <w:pPr>
              <w:spacing w:line="540" w:lineRule="exact"/>
              <w:rPr>
                <w:sz w:val="20"/>
                <w:rFonts w:ascii="宋体" w:hAnsi="宋体" w:eastAsia="宋体"/>
                <w:kern w:val="0"/>
              </w:rPr>
            </w:pPr>
            <w:r>
              <w:rPr>
                <w:sz w:val="20"/>
                <w:rFonts w:ascii="宋体" w:hAnsi="宋体" w:eastAsia="宋体" w:hint="eastAsia"/>
                <w:kern w:val="0"/>
              </w:rPr>
              <w:t xml:space="preserve">1</w:t>
            </w:r>
            <w:r>
              <w:rPr>
                <w:sz w:val="20"/>
                <w:rFonts w:ascii="宋体" w:hAnsi="宋体" w:eastAsia="宋体"/>
                <w:kern w:val="0"/>
              </w:rPr>
              <w:t xml:space="preserve">.</w:t>
            </w:r>
            <w:r>
              <w:rPr>
                <w:sz w:val="20"/>
                <w:rFonts w:ascii="宋体" w:hAnsi="宋体" w:eastAsia="宋体" w:hint="eastAsia"/>
                <w:kern w:val="0"/>
              </w:rPr>
              <w:t xml:space="preserve">复习第一单元和目前所学的拼音。（经过近期的检查，发现部分同学书后“三表”内容掌握不扎实，熟练并正确拼读音节，保证打乱顺序也能迅速读出，借助国庆时间查漏补缺。）</w:t>
            </w:r>
          </w:p>
          <w:p>
            <w:pPr>
              <w:spacing w:line="540" w:lineRule="exact"/>
              <w:rPr>
                <w:sz w:val="20"/>
                <w:rFonts w:ascii="宋体" w:hAnsi="宋体" w:eastAsia="宋体"/>
                <w:kern w:val="0"/>
              </w:rPr>
            </w:pPr>
            <w:r>
              <w:rPr>
                <w:sz w:val="20"/>
                <w:rFonts w:ascii="宋体" w:hAnsi="宋体" w:eastAsia="宋体" w:hint="eastAsia"/>
                <w:kern w:val="0"/>
              </w:rPr>
              <w:t xml:space="preserve">2.书空：拼音、汉字、笔画练习。</w:t>
            </w:r>
          </w:p>
          <w:p>
            <w:pPr>
              <w:spacing w:line="540" w:lineRule="exact"/>
              <w:rPr>
                <w:sz w:val="20"/>
                <w:rFonts w:ascii="宋体" w:hAnsi="宋体" w:eastAsia="宋体"/>
                <w:kern w:val="0"/>
              </w:rPr>
            </w:pPr>
            <w:r>
              <w:rPr>
                <w:sz w:val="20"/>
                <w:rFonts w:ascii="宋体" w:hAnsi="宋体" w:eastAsia="宋体"/>
                <w:kern w:val="0"/>
              </w:rPr>
              <w:t xml:space="preserve">3</w:t>
            </w:r>
            <w:r>
              <w:rPr>
                <w:sz w:val="20"/>
                <w:rFonts w:ascii="宋体" w:hAnsi="宋体" w:eastAsia="宋体" w:hint="eastAsia"/>
                <w:kern w:val="0"/>
              </w:rPr>
              <w:t xml:space="preserve">.读一读：课外阅读1</w:t>
            </w:r>
            <w:r>
              <w:rPr>
                <w:sz w:val="20"/>
                <w:rFonts w:ascii="宋体" w:hAnsi="宋体" w:eastAsia="宋体"/>
                <w:kern w:val="0"/>
              </w:rPr>
              <w:t xml:space="preserve">5</w:t>
            </w:r>
            <w:r>
              <w:rPr>
                <w:sz w:val="20"/>
                <w:rFonts w:ascii="宋体" w:hAnsi="宋体" w:eastAsia="宋体" w:hint="eastAsia"/>
                <w:kern w:val="0"/>
              </w:rPr>
              <w:t xml:space="preserve">分钟。（请保证孩子每日阅读时间，有孩子反应家长布置作业太多没时间阅读）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kern w:val="0"/>
              </w:rPr>
              <w:t xml:space="preserve">2</w:t>
            </w:r>
            <w:r>
              <w:rPr>
                <w:rFonts w:ascii="宋体" w:hAnsi="宋体" w:eastAsia="宋体"/>
                <w:color w:val="000000"/>
                <w:kern w:val="0"/>
              </w:rPr>
              <w:t xml:space="preserve">5</w:t>
            </w:r>
            <w:r>
              <w:rPr>
                <w:rFonts w:ascii="宋体" w:hAnsi="宋体" w:eastAsia="宋体" w:hint="eastAsia"/>
                <w:color w:val="000000"/>
                <w:kern w:val="0"/>
              </w:rPr>
              <w:t xml:space="preserve">分钟</w:t>
            </w:r>
          </w:p>
        </w:tc>
      </w:tr>
      <w:tr>
        <w:trPr>
          <w:trHeight w:val="7645"/>
        </w:trPr>
        <w:tc>
          <w:tcPr>
            <w:tcW w:w="703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 w:hint="eastAsia"/>
                <w:kern w:val="0"/>
              </w:rPr>
              <w:t xml:space="preserve">数学</w:t>
            </w:r>
          </w:p>
        </w:tc>
        <w:tc>
          <w:tcPr>
            <w:tcW w:w="1701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/>
                <w:color w:val="000000"/>
                <w:kern w:val="0"/>
              </w:rPr>
              <w:t xml:space="preserve">培养数学语言输出的能力</w:t>
            </w:r>
          </w:p>
        </w:tc>
        <w:tc>
          <w:tcPr>
            <w:tcW w:w="1134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/>
                <w:color w:val="000000"/>
                <w:kern w:val="0"/>
              </w:rPr>
              <w:t xml:space="preserve">口头</w:t>
            </w:r>
          </w:p>
        </w:tc>
        <w:tc>
          <w:tcPr>
            <w:tcW w:w="3895" w:type="dxa"/>
          </w:tcPr>
          <w:p>
            <w:pPr>
              <w:spacing w:line="540" w:lineRule="exact"/>
              <w:rPr>
                <w:sz w:val="20"/>
                <w:rFonts w:ascii="宋体" w:hAnsi="宋体" w:eastAsia="宋体" w:hint="eastAsia"/>
                <w:kern w:val="0"/>
              </w:rPr>
            </w:pPr>
            <w:r>
              <w:rPr>
                <w:sz w:val="20"/>
                <w:rFonts w:ascii="宋体" w:hAnsi="宋体" w:eastAsia="宋体" w:hint="eastAsia"/>
                <w:kern w:val="0"/>
              </w:rPr>
            </w:r>
          </w:p>
          <w:p>
            <w:pPr>
              <w:ind/>
              <w:numPr>
                <w:ilvl w:val="0"/>
                <w:numId w:val="1"/>
              </w:numPr>
              <w:spacing w:line="540" w:lineRule="exact"/>
              <w:rPr>
                <w:sz w:val="20"/>
                <w:rFonts w:ascii="宋体" w:hAnsi="宋体" w:eastAsia="宋体"/>
                <w:kern w:val="0"/>
              </w:rPr>
            </w:pPr>
            <w:r>
              <w:rPr>
                <w:sz w:val="20"/>
                <w:rFonts w:ascii="宋体" w:hAnsi="宋体" w:eastAsia="宋体" w:hint="eastAsia"/>
                <w:kern w:val="0"/>
              </w:rPr>
              <w:t xml:space="preserve">复习第一单元。</w:t>
            </w:r>
          </w:p>
          <w:p>
            <w:pPr>
              <w:ind/>
              <w:spacing w:line="540" w:lineRule="exact"/>
              <w:rPr>
                <w:sz w:val="20"/>
                <w:rFonts w:ascii="宋体" w:hAnsi="宋体" w:eastAsia="宋体"/>
                <w:kern w:val="0"/>
              </w:rPr>
            </w:pPr>
            <w:r>
              <w:rPr>
                <w:sz w:val="20"/>
                <w:rFonts w:ascii="宋体" w:hAnsi="宋体" w:eastAsia="宋体" w:hint="eastAsia"/>
                <w:kern w:val="0"/>
              </w:rPr>
              <w:t xml:space="preserve">（读一读书本2-20页数学小伙伴的话，借助国庆时间查漏补缺。）</w:t>
            </w:r>
          </w:p>
          <w:p>
            <w:pPr>
              <w:spacing w:line="540" w:lineRule="exact"/>
              <w:rPr>
                <w:sz w:val="20"/>
                <w:rFonts w:ascii="宋体" w:hAnsi="宋体" w:eastAsia="宋体"/>
                <w:kern w:val="0"/>
              </w:rPr>
            </w:pPr>
            <w:r>
              <w:rPr>
                <w:sz w:val="20"/>
                <w:rFonts w:ascii="宋体" w:hAnsi="宋体" w:eastAsia="宋体" w:hint="eastAsia"/>
                <w:kern w:val="0"/>
              </w:rPr>
              <w:t xml:space="preserve">2.书空：0-10。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/>
                <w:color w:val="000000"/>
                <w:kern w:val="0"/>
              </w:rPr>
              <w:t xml:space="preserve">10分钟</w:t>
            </w:r>
          </w:p>
        </w:tc>
      </w:tr>
      <w:tr>
        <w:trPr/>
        <w:tc>
          <w:tcPr>
            <w:tcW w:w="703" w:type="dxa"/>
          </w:tcPr>
          <w:p>
            <w:pPr>
              <w:spacing w:line="540" w:lineRule="exact"/>
              <w:rPr>
                <w:rFonts w:ascii="宋体" w:hAnsi="宋体" w:cs="Times New Roman" w:eastAsia="宋体"/>
                <w:color w:val="000000"/>
                <w:kern w:val="0"/>
              </w:rPr>
            </w:pPr>
            <w:r>
              <w:rPr>
                <w:rFonts w:ascii="宋体" w:hAnsi="宋体" w:cs="宋体" w:eastAsia="宋体" w:hint="eastAsia"/>
                <w:color w:val="000000"/>
                <w:kern w:val="0"/>
              </w:rPr>
              <w:t xml:space="preserve">英语</w:t>
            </w:r>
          </w:p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/>
          </w:p>
        </w:tc>
        <w:tc>
          <w:tcPr>
            <w:tcW w:w="1701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cs="宋体" w:eastAsia="宋体" w:hint="eastAsia"/>
                <w:color w:val="000000"/>
                <w:kern w:val="0"/>
              </w:rPr>
              <w:t xml:space="preserve">培养学生的英语口语能力</w:t>
            </w:r>
          </w:p>
        </w:tc>
        <w:tc>
          <w:tcPr>
            <w:tcW w:w="1134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cs="宋体" w:eastAsia="宋体" w:hint="eastAsia"/>
                <w:color w:val="000000"/>
                <w:kern w:val="0"/>
              </w:rPr>
              <w:t xml:space="preserve">口头</w:t>
            </w:r>
          </w:p>
        </w:tc>
        <w:tc>
          <w:tcPr>
            <w:tcW w:w="3895" w:type="dxa"/>
          </w:tcPr>
          <w:p>
            <w:pPr>
              <w:spacing w:line="540" w:lineRule="exact"/>
              <w:rPr>
                <w:rFonts w:ascii="宋体" w:hAnsi="宋体" w:cs="宋体" w:eastAsia="宋体"/>
                <w:color w:val="000000"/>
                <w:kern w:val="0"/>
              </w:rPr>
            </w:pPr>
            <w:r>
              <w:rPr>
                <w:rFonts w:ascii="宋体" w:hAnsi="宋体" w:cs="宋体" w:eastAsia="宋体" w:hint="eastAsia"/>
                <w:color w:val="000000"/>
                <w:kern w:val="0"/>
              </w:rPr>
              <w:t xml:space="preserve">预习：</w:t>
            </w:r>
          </w:p>
          <w:p>
            <w:pPr>
              <w:spacing w:line="540" w:lineRule="exact"/>
              <w:rPr>
                <w:rFonts w:ascii="宋体" w:hAnsi="宋体" w:cs="宋体" w:eastAsia="宋体"/>
                <w:color w:val="000000"/>
                <w:kern w:val="0"/>
              </w:rPr>
            </w:pPr>
            <w:r>
              <w:rPr>
                <w:sz w:val="20"/>
                <w:rFonts w:ascii="宋体" w:hAnsi="宋体" w:eastAsia="宋体" w:hint="eastAsia"/>
                <w:b w:val="0"/>
                <w:kern w:val="0"/>
              </w:rPr>
              <w:t xml:space="preserve">1. 利用“沪学习”或者下载的教材音频预习M1U3（课本第10-13页内容）。</w:t>
            </w:r>
          </w:p>
          <w:p>
            <w:pPr>
              <w:spacing w:line="540" w:lineRule="exact"/>
              <w:rPr>
                <w:rFonts w:ascii="宋体" w:hAnsi="宋体" w:cs="宋体" w:eastAsia="宋体"/>
                <w:color w:val="000000"/>
                <w:kern w:val="0"/>
              </w:rPr>
            </w:pPr>
            <w:r>
              <w:rPr>
                <w:sz w:val="20"/>
                <w:rFonts w:ascii="宋体" w:hAnsi="宋体" w:eastAsia="宋体" w:hint="eastAsia"/>
                <w:b w:val="0"/>
                <w:kern w:val="0"/>
              </w:rPr>
              <w:t xml:space="preserve">要求：左手压书，右手指字，录音放到哪里，手指到哪里。第一遍听录音读，第二遍跟读</w:t>
            </w:r>
            <w:r>
              <w:rPr>
                <w:sz w:val="33"/>
                <w:rFonts w:ascii="PingFangSC-Regular" w:hAnsi="PingFangSC-Regular" w:cs="PingFangSC-Regular" w:eastAsia="PingFangSC-Regular"/>
                <w:color w:val="191F25"/>
              </w:rPr>
              <w:t xml:space="preserve">。</w:t>
            </w:r>
          </w:p>
          <w:p>
            <w:pPr>
              <w:spacing w:line="540" w:lineRule="exact"/>
              <w:rPr>
                <w:rFonts w:ascii="宋体" w:hAnsi="宋体" w:cs="宋体" w:eastAsia="宋体"/>
                <w:color w:val="000000"/>
                <w:kern w:val="0"/>
              </w:rPr>
            </w:pPr>
            <w:r>
              <w:rPr>
                <w:sz w:val="20"/>
                <w:rFonts w:ascii="宋体" w:hAnsi="宋体" w:eastAsia="宋体" w:hint="eastAsia"/>
                <w:b w:val="0"/>
                <w:kern w:val="0"/>
              </w:rPr>
              <w:t xml:space="preserve">复习：</w:t>
            </w:r>
          </w:p>
          <w:p>
            <w:pPr>
              <w:ind/>
              <w:numPr>
                <w:ilvl w:val="0"/>
                <w:numId w:val="2"/>
              </w:numPr>
              <w:spacing w:line="540" w:lineRule="exact"/>
              <w:rPr>
                <w:rFonts w:ascii="宋体" w:hAnsi="宋体" w:cs="宋体" w:eastAsia="宋体"/>
                <w:color w:val="000000"/>
                <w:kern w:val="0"/>
              </w:rPr>
            </w:pPr>
            <w:r>
              <w:rPr>
                <w:sz w:val="20"/>
                <w:rFonts w:ascii="宋体" w:hAnsi="宋体" w:eastAsia="宋体" w:hint="eastAsia"/>
                <w:b w:val="0"/>
                <w:kern w:val="0"/>
              </w:rPr>
              <w:t xml:space="preserve">跟着“沪学习”或者下载的教材音频复习M1U1、M1U2(课本第2-9页内容)。</w:t>
            </w:r>
          </w:p>
          <w:p>
            <w:pPr>
              <w:ind/>
              <w:numPr>
                <w:ilvl w:val="0"/>
                <w:numId w:val="2"/>
              </w:numPr>
              <w:spacing w:line="540" w:lineRule="exact"/>
              <w:rPr>
                <w:rFonts w:ascii="宋体" w:hAnsi="宋体" w:cs="宋体" w:eastAsia="宋体"/>
                <w:color w:val="000000"/>
                <w:kern w:val="0"/>
              </w:rPr>
            </w:pPr>
            <w:r>
              <w:rPr>
                <w:sz w:val="20"/>
                <w:rFonts w:ascii="宋体" w:hAnsi="宋体" w:eastAsia="宋体" w:hint="eastAsia"/>
                <w:b w:val="0"/>
                <w:kern w:val="0"/>
              </w:rPr>
              <w:t xml:space="preserve">复习准备期、M1U1口语单。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cs="宋体" w:eastAsia="宋体"/>
                <w:color w:val="000000"/>
                <w:kern w:val="0"/>
              </w:rPr>
              <w:t xml:space="preserve">10</w:t>
            </w:r>
            <w:r>
              <w:rPr>
                <w:rFonts w:ascii="宋体" w:hAnsi="宋体" w:cs="宋体" w:eastAsia="宋体" w:hint="eastAsia"/>
                <w:color w:val="000000"/>
                <w:kern w:val="0"/>
              </w:rPr>
              <w:t xml:space="preserve">分钟</w:t>
            </w:r>
          </w:p>
        </w:tc>
      </w:tr>
      <w:tr>
        <w:trPr/>
        <w:tc>
          <w:tcPr>
            <w:tcW w:w="703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/>
          </w:p>
        </w:tc>
        <w:tc>
          <w:tcPr>
            <w:tcW w:w="1701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/>
          </w:p>
        </w:tc>
        <w:tc>
          <w:tcPr>
            <w:tcW w:w="1134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/>
          </w:p>
        </w:tc>
        <w:tc>
          <w:tcPr>
            <w:tcW w:w="3895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/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/>
          </w:p>
        </w:tc>
      </w:tr>
      <w:tr>
        <w:trPr/>
        <w:tc>
          <w:tcPr>
            <w:tcW w:w="703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/>
          </w:p>
        </w:tc>
        <w:tc>
          <w:tcPr>
            <w:tcW w:w="1701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/>
          </w:p>
        </w:tc>
        <w:tc>
          <w:tcPr>
            <w:tcW w:w="1134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/>
          </w:p>
        </w:tc>
        <w:tc>
          <w:tcPr>
            <w:tcW w:w="3895" w:type="dxa"/>
          </w:tcPr>
          <w:p>
            <w:pPr>
              <w:widowControl w:val="1"/>
              <w:rPr>
                <w:rFonts w:ascii="宋体" w:hAnsi="宋体" w:eastAsia="宋体"/>
                <w:color w:val="000000"/>
                <w:kern w:val="0"/>
              </w:rPr>
            </w:pPr>
            <w:r/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/>
          </w:p>
        </w:tc>
      </w:tr>
      <w:tr>
        <w:trPr/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kern w:val="0"/>
              </w:rPr>
              <w:t xml:space="preserve">总计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kern w:val="0"/>
              </w:rPr>
              <w:t xml:space="preserve">3</w:t>
            </w:r>
            <w:r>
              <w:rPr>
                <w:rFonts w:ascii="宋体" w:hAnsi="宋体" w:eastAsia="宋体"/>
                <w:color w:val="000000"/>
                <w:kern w:val="0"/>
              </w:rPr>
              <w:t xml:space="preserve">0</w:t>
            </w:r>
            <w:r>
              <w:rPr>
                <w:rFonts w:ascii="宋体" w:hAnsi="宋体" w:eastAsia="宋体" w:hint="eastAsia"/>
                <w:color w:val="000000"/>
                <w:kern w:val="0"/>
              </w:rPr>
              <w:t xml:space="preserve">分钟</w:t>
            </w:r>
          </w:p>
        </w:tc>
      </w:tr>
    </w:tbl>
    <w:p>
      <w:pPr>
        <w:spacing w:line="540" w:lineRule="exact"/>
        <w:rPr>
          <w:rFonts w:ascii="仿宋_GB2312" w:hAnsi="华文中宋" w:eastAsia="仿宋_GB2312"/>
        </w:rPr>
      </w:pPr>
      <w:r>
        <w:rPr>
          <w:rFonts w:ascii="仿宋_GB2312" w:hAnsi="华文中宋" w:eastAsia="仿宋_GB2312"/>
        </w:rPr>
        <w:t xml:space="preserve">备注：我校备课组采用集体备课、集体研究作业的方式，所以</w:t>
      </w:r>
      <w:r>
        <w:rPr>
          <w:rFonts w:ascii="仿宋_GB2312" w:hAnsi="华文中宋" w:eastAsia="仿宋_GB2312" w:hint="eastAsia"/>
        </w:rPr>
        <w:t xml:space="preserve">一</w:t>
      </w:r>
      <w:r>
        <w:rPr>
          <w:rFonts w:ascii="仿宋_GB2312" w:hAnsi="华文中宋" w:eastAsia="仿宋_GB2312"/>
        </w:rPr>
        <w:t xml:space="preserve">年级1-</w:t>
      </w:r>
      <w:r>
        <w:rPr>
          <w:rFonts w:ascii="仿宋_GB2312" w:hAnsi="华文中宋" w:eastAsia="仿宋_GB2312" w:hint="eastAsia"/>
        </w:rPr>
        <w:t xml:space="preserve">1</w:t>
      </w:r>
      <w:r>
        <w:rPr>
          <w:rFonts w:ascii="仿宋_GB2312" w:hAnsi="华文中宋" w:eastAsia="仿宋_GB2312"/>
        </w:rPr>
        <w:t xml:space="preserve">4班作业内容保持一致。</w:t>
      </w:r>
    </w:p>
    <w:p>
      <w:pPr>
        <w:spacing w:line="540" w:lineRule="exact"/>
        <w:rPr>
          <w:sz w:val="28"/>
          <w:rFonts w:ascii="仿宋_GB2312" w:hAnsi="华文中宋" w:eastAsia="仿宋_GB2312"/>
        </w:rPr>
      </w:pPr>
      <w:r/>
    </w:p>
    <w:p>
      <w:r/>
    </w:p>
    <w:sectPr>
      <w:pgSz w:w="11905.05" w:h="16837.05" w:orient="landscape"/>
      <w:pgMar w:top="1440" w:right="1800" w:bottom="1440" w:left="1800" w:header="850.05" w:footer="991.05" w:gutter="0"/>
      <w:docGrid w:linePitch="312" w:type="lines"/>
      <w:type w:val="nextPage"/>
    </w:sectPr>
  </w:body>
</w:document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1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0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num w:numId="1">
    <w:abstractNumId w:val="0"/>
  </w:num>
  <w:num w:numId="2">
    <w:abstractNumId w:val="1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paragraph" w:default="0" w:styleId="1">
    <w:name w:val="列表段落1"/>
    <w:basedOn w:val="a"/>
    <w:tcPr/>
    <w:pPr>
      <w:ind w:firstLine="420" w:firstLineChars="200"/>
    </w:pPr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paragraph" w:default="1" w:styleId="a">
    <w:name w:val="Normal"/>
    <w:tcPr/>
    <w:pPr>
      <w:widowControl w:val="0"/>
    </w:pPr>
  </w:style>
  <w:style w:type="character" w:default="1" w:styleId="a0">
    <w:name w:val="Default Paragraph Font"/>
    <w:tcPr/>
  </w:style>
  <w:style w:type="table" w:default="1" w:styleId="a1">
    <w:name w:val="Normal Table"/>
    <w:tblPr>
      <w:tblStyle w:val="TableGrid"/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numbering" w:default="1" w:styleId="a2">
    <w:name w:val="No List"/>
    <w:tcPr/>
  </w:style>
  <w:style w:type="table" w:default="0" w:styleId="a3">
    <w:name w:val="Table Grid"/>
    <w:basedOn w:val="a1"/>
    <w:tblPr>
      <w:tblStyle w:val="TableGrid"/>
      <w:tblBorders>
        <w:left w:val="single" w:sz="4" w:space="0" w:color="000000"/>
        <w:right w:val="single" w:sz="4" w:space="0" w:color="000000"/>
        <w:top w:val="single" w:sz="4" w:space="0" w:color="000000"/>
        <w:bottom w:val="single" w:sz="4" w:space="0" w:color="000000"/>
        <w:insideH w:val="single" w:sz="4" w:space="0" w:color="000000"/>
        <w:insideV w:val="single" w:sz="4" w:space="0" w:color="000000"/>
      </w:tblBorders>
      <w:tblW w:w="0" w:type="auto"/>
    </w:tblPr>
    <w:tcPr/>
  </w:style>
  <w:style w:type="paragraph" w:default="0" w:styleId="a4">
    <w:name w:val="footer"/>
    <w:basedOn w:val="a"/>
    <w:tcPr/>
    <w:rPr>
      <w:sz w:val="18"/>
    </w:rPr>
  </w:style>
  <w:style w:type="character" w:default="0" w:styleId="a5">
    <w:name w:val="页脚 字符"/>
    <w:basedOn w:val="a0"/>
    <w:tcPr/>
    <w:rPr>
      <w:sz w:val="18"/>
      <w:rFonts w:asciiTheme="minorHAnsi" w:hAnsiTheme="minorHAnsi" w:cstheme="minorBidi" w:eastAsiaTheme="minorEastAsia"/>
      <w:kern w:val="2"/>
    </w:rPr>
  </w:style>
  <w:style w:type="paragraph" w:default="0" w:styleId="a6">
    <w:name w:val="header"/>
    <w:basedOn w:val="a"/>
    <w:tcPr/>
    <w:pPr>
      <w:jc w:val="center"/>
      <w:pBdr>
        <w:bottom w:val="single" w:sz="6" w:space="1" w:color="000000"/>
      </w:pBdr>
    </w:pPr>
    <w:rPr>
      <w:sz w:val="18"/>
    </w:rPr>
  </w:style>
  <w:style w:type="character" w:default="0" w:styleId="a7">
    <w:name w:val="页眉 字符"/>
    <w:basedOn w:val="a0"/>
    <w:tcPr/>
    <w:rPr>
      <w:sz w:val="18"/>
      <w:rFonts w:asciiTheme="minorHAnsi" w:hAnsiTheme="minorHAnsi" w:cstheme="minorBidi" w:eastAsiaTheme="minorEastAsia"/>
      <w:kern w:val="2"/>
    </w:rPr>
  </w:style>
  <w:style w:type="paragraph" w:default="0" w:styleId="a8">
    <w:name w:val="Normal (Web)"/>
    <w:basedOn w:val="a"/>
    <w:tcPr/>
    <w:rPr>
      <w:sz w:val="24"/>
      <w:rFonts w:cs="Times New Roman"/>
      <w:kern w:val="0"/>
    </w:rPr>
  </w:style>
  <w:style w:type="paragraph" w:default="0" w:styleId="a9">
    <w:name w:val="List Paragraph"/>
    <w:basedOn w:val="a"/>
    <w:tcPr/>
    <w:pPr>
      <w:ind w:firstLine="420" w:firstLineChars="200"/>
    </w:p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  <Relationship Id="rId3" Type="http://schemas.openxmlformats.org/officeDocument/2006/relationships/numbering" Target="numbering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