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/>
          <w:color w:val="000000"/>
          <w:b w:val="1"/>
          <w:kern w:val="0"/>
        </w:rPr>
      </w:pPr>
      <w:r>
        <w:rPr>
          <w:sz w:val="28"/>
          <w:rFonts w:ascii="宋体" w:hAnsi="宋体" w:eastAsia="宋体"/>
          <w:color w:val="000000"/>
          <w:b w:val="1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1"/>
          <w:kern w:val="0"/>
        </w:rPr>
      </w:pPr>
      <w:r>
        <w:rPr>
          <w:rFonts w:ascii="宋体" w:hAnsi="宋体" w:eastAsia="宋体" w:hint="eastAsia"/>
          <w:color w:val="000000"/>
          <w:b w:val="1"/>
          <w:kern w:val="0"/>
        </w:rPr>
        <w:t xml:space="preserve"> 培养</w:t>
      </w:r>
      <w:r>
        <w:rPr>
          <w:rFonts w:ascii="宋体" w:hAnsi="宋体" w:eastAsia="宋体"/>
          <w:color w:val="000000"/>
          <w:b w:val="1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 二</w:t>
      </w:r>
      <w:r>
        <w:rPr>
          <w:rFonts w:ascii="宋体" w:hAnsi="宋体" w:eastAsia="宋体" w:hint="default"/>
          <w:color w:val="000000"/>
          <w:b w:val="1"/>
          <w:kern w:val="0"/>
        </w:rPr>
        <w:t xml:space="preserve">年级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1-10班</w:t>
      </w:r>
      <w:r>
        <w:rPr>
          <w:rFonts w:ascii="宋体" w:hAnsi="宋体" w:eastAsia="宋体"/>
          <w:color w:val="000000"/>
          <w:b w:val="1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                              日期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：9月14</w:t>
      </w:r>
      <w:r>
        <w:rPr>
          <w:rFonts w:ascii="宋体" w:hAnsi="宋体" w:eastAsia="宋体" w:hint="default"/>
          <w:color w:val="000000"/>
          <w:b w:val="1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rPr/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语文</w:t>
            </w:r>
          </w:p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（周三）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1.能仿照《场景歌》用数量词加词语的形式说清楚一个场景。</w:t>
            </w:r>
          </w:p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2.养成预习的习惯。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1.完成语文书p17页。积累数量词，并能仿照课文说清一个场景中出现的景物。</w:t>
            </w:r>
          </w:p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2.预习《树之歌》。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Theme="minorEastAsia" w:hint="eastAsia"/>
                <w:color w:val="000000"/>
                <w:b w:val="0"/>
                <w:kern w:val="0"/>
              </w:rPr>
            </w:pPr>
            <w:r>
              <w:t xml:space="preserve">20</w:t>
            </w:r>
            <w:r>
              <w:rPr>
                <w:rFonts w:hint="eastAsia"/>
              </w:rPr>
              <w:t xml:space="preserve">分钟</w:t>
            </w:r>
          </w:p>
        </w:tc>
      </w:tr>
      <w:tr>
        <w:trPr>
          <w:trHeight w:val="0" w:hRule="atLeast"/>
        </w:trPr>
        <w:tc>
          <w:tcPr>
            <w:tcW w:w="1128" w:type="dxa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英语</w:t>
            </w:r>
          </w:p>
          <w:p>
            <w:pPr>
              <w:spacing w:line="360" w:lineRule="auto"/>
              <w:rPr>
                <w:sz w:val="21"/>
                <w:rFonts w:ascii="宋体" w:hAnsi="宋体" w:cs="宋体" w:eastAsia="宋体" w:hint="default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（周三）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sz w:val="21"/>
                <w:rFonts w:ascii="宋体" w:hAnsi="宋体" w:cs="宋体" w:eastAsiaTheme="minorEastAsia" w:hint="eastAsia"/>
                <w:color w:val="000000"/>
                <w:b w:val="0"/>
                <w:kern w:val="0"/>
              </w:rPr>
            </w:pPr>
            <w:r>
              <w:t xml:space="preserve">养成阅读的习惯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Theme="minorEastAsia" w:hint="eastAsia"/>
                <w:color w:val="000000"/>
                <w:b w:val="0"/>
                <w:kern w:val="0"/>
              </w:rPr>
            </w:pPr>
            <w:r>
              <w:t xml:space="preserve">绘本阅读（选做）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Theme="minorEastAsia" w:hint="eastAsia"/>
                <w:color w:val="000000"/>
                <w:b w:val="0"/>
                <w:kern w:val="0"/>
              </w:rPr>
            </w:pPr>
            <w:r>
              <w:t xml:space="preserve">10</w:t>
            </w:r>
            <w:r>
              <w:rPr>
                <w:rFonts w:hint="eastAsia"/>
              </w:rPr>
              <w:t xml:space="preserve">分钟</w:t>
            </w:r>
          </w:p>
        </w:tc>
      </w:tr>
      <w:tr>
        <w:trPr/>
        <w:tc>
          <w:tcPr>
            <w:tcW w:w="1128" w:type="dxa"/>
          </w:tcPr>
          <w:p>
            <w:pPr/>
            <w:r/>
          </w:p>
        </w:tc>
        <w:tc>
          <w:tcPr>
            <w:tcW w:w="1576" w:type="dxa"/>
          </w:tcPr>
          <w:p>
            <w:pPr/>
            <w:r/>
          </w:p>
        </w:tc>
        <w:tc>
          <w:tcPr>
            <w:tcW w:w="1239" w:type="dxa"/>
          </w:tcPr>
          <w:p>
            <w:pPr/>
            <w:r/>
          </w:p>
        </w:tc>
        <w:tc>
          <w:tcPr>
            <w:tcW w:w="3490" w:type="dxa"/>
            <w:vAlign w:val="top"/>
          </w:tcPr>
          <w:p>
            <w:pPr/>
            <w:r/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</w:tr>
      <w:tr>
        <w:trPr/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  <w:tc>
          <w:tcPr>
            <w:tcW w:w="3490" w:type="dxa"/>
            <w:vAlign w:val="top"/>
          </w:tcPr>
          <w:p>
            <w:pPr>
              <w:widowControl w:val="1"/>
              <w:keepLines w:val="0"/>
              <w:keepNext w:val="0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</w:tr>
      <w:tr>
        <w:trPr/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30分钟</w:t>
            </w:r>
          </w:p>
        </w:tc>
      </w:tr>
    </w:tbl>
    <w:p>
      <w:pPr>
        <w:spacing w:line="540" w:lineRule="exact"/>
        <w:rPr>
          <w:sz w:val="21"/>
          <w:rFonts w:ascii="仿宋" w:hAnsi="仿宋" w:cs="仿宋" w:eastAsia="仿宋" w:hint="eastAsia"/>
        </w:rPr>
      </w:pPr>
      <w:r>
        <w:rPr>
          <w:sz w:val="21"/>
          <w:rFonts w:ascii="仿宋" w:hAnsi="仿宋" w:cs="仿宋" w:eastAsia="仿宋" w:hint="eastAsia"/>
        </w:rPr>
        <w:t xml:space="preserve">备注：我校备课组采用集体备课、集体研究作业的方式，所以二年级1-10班作业内容保持一致。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spacing w:before="0" w:after="0" w:afterAutoSpacing="1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4">
    <w:name w:val="Table Grid"/>
    <w:basedOn w:val="3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