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540" w:lineRule="exact"/>
        <w:jc w:val="center"/>
        <w:rPr>
          <w:sz w:val="28"/>
          <w:rFonts w:ascii="宋体" w:hAnsi="宋体" w:eastAsia="宋体" w:hint="default"/>
          <w:color w:val="000000"/>
          <w:b w:val="0"/>
          <w:kern w:val="0"/>
        </w:rPr>
      </w:pPr>
      <w:r>
        <w:rPr>
          <w:sz w:val="28"/>
          <w:rFonts w:ascii="宋体" w:hAnsi="宋体" w:eastAsia="宋体"/>
          <w:color w:val="000000"/>
          <w:b w:val="0"/>
          <w:kern w:val="0"/>
        </w:rPr>
        <w:t xml:space="preserve">新城实验小学每日作业明细表</w:t>
      </w:r>
    </w:p>
    <w:p>
      <w:pPr>
        <w:spacing w:line="540" w:lineRule="exact"/>
        <w:rPr>
          <w:rFonts w:ascii="宋体" w:hAnsi="宋体" w:eastAsia="宋体" w:hint="default"/>
          <w:color w:val="000000"/>
          <w:b w:val="0"/>
          <w:kern w:val="0"/>
        </w:rPr>
      </w:pP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班级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 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一年级1-13</w:t>
      </w:r>
      <w:r>
        <w:rPr>
          <w:rFonts w:ascii="宋体" w:hAnsi="宋体" w:eastAsia="宋体"/>
          <w:color w:val="000000"/>
          <w:b w:val="0"/>
          <w:kern w:val="0"/>
        </w:rPr>
        <w:t xml:space="preserve">         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                                日期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：6月15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日</w:t>
      </w:r>
    </w:p>
    <w:tbl>
      <w:tblPr>
        <w:tblStyle w:val="4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8520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1128"/>
        <w:gridCol w:w="1576"/>
        <w:gridCol w:w="658"/>
        <w:gridCol w:w="4101"/>
        <w:gridCol w:w="1056"/>
      </w:tblGrid>
      <w:tr>
        <w:trPr/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科目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作业目标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作业类型</w:t>
            </w:r>
          </w:p>
        </w:tc>
        <w:tc>
          <w:tcPr>
            <w:tcW w:w="4101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作业内容</w:t>
            </w:r>
          </w:p>
        </w:tc>
        <w:tc>
          <w:tcPr>
            <w:tcW w:w="105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1"/>
                <w:kern w:val="0"/>
              </w:rPr>
              <w:t xml:space="preserve">作业时长</w:t>
            </w:r>
          </w:p>
        </w:tc>
      </w:tr>
      <w:tr>
        <w:trPr/>
        <w:tc>
          <w:tcPr>
            <w:tcW w:w="1128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语文（</w:t>
            </w: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周三</w:t>
            </w: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）</w:t>
            </w:r>
          </w:p>
        </w:tc>
        <w:tc>
          <w:tcPr>
            <w:tcW w:w="1576" w:type="dxa"/>
            <w:vAlign w:val="top"/>
          </w:tcPr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1.复习第三单元。</w:t>
            </w:r>
          </w:p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2.课外阅读积累</w:t>
            </w:r>
          </w:p>
        </w:tc>
        <w:tc>
          <w:tcPr>
            <w:tcW w:w="658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（一）复习</w:t>
            </w:r>
          </w:p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1.大声朗读第三单元练习</w:t>
            </w:r>
          </w:p>
          <w:p>
            <w:pPr>
              <w:keepLines w:val="0"/>
              <w:keepNext w:val="0"/>
              <w:ind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2.阅读打卡，提出一个问题，并以留言的方式为同伴解决一个问题。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30分钟</w:t>
            </w:r>
          </w:p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</w:tr>
      <w:tr>
        <w:trPr>
          <w:trHeight w:val="0" w:hRule="atLeast"/>
        </w:trPr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 xml:space="preserve">数学（周三）</w:t>
            </w:r>
          </w:p>
        </w:tc>
        <w:tc>
          <w:tcPr>
            <w:tcW w:w="1576" w:type="dxa"/>
          </w:tcPr>
          <w:p>
            <w:pPr/>
            <w:r>
              <w:t xml:space="preserve">1、能够熟练掌握两位数加法的计算方法。</w:t>
            </w:r>
          </w:p>
          <w:p>
            <w:pPr/>
            <w:r>
              <w:t xml:space="preserve">2、通过观察与交流，探索和发现，运用竖式计算与横式计算解决实际问题。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/>
              <w:rPr>
                <w:rFonts w:hint="default"/>
              </w:rPr>
            </w:pPr>
            <w:r>
              <w:t xml:space="preserve">口头</w:t>
            </w:r>
          </w:p>
        </w:tc>
        <w:tc>
          <w:tcPr>
            <w:tcW w:w="4101" w:type="dxa"/>
          </w:tcPr>
          <w:p>
            <w:pPr>
              <w:keepLines w:val="0"/>
              <w:keepNext w:val="0"/>
              <w:spacing w:before="0" w:after="0" w:afterAutoSpacing="0"/>
              <w:rPr>
                <w:rFonts w:hint="default"/>
              </w:rPr>
            </w:pPr>
            <w:r>
              <w:t xml:space="preserve">（一）复习</w:t>
            </w:r>
          </w:p>
          <w:p>
            <w:pPr>
              <w:keepLines w:val="0"/>
              <w:keepNext w:val="0"/>
              <w:ind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t xml:space="preserve">复习书本P61、62、63，《两位数加法复习》。说一说两位数加法的不同计算方法，并能用喜爱的方法进行计算。</w:t>
            </w:r>
          </w:p>
        </w:tc>
        <w:tc>
          <w:tcPr>
            <w:tcW w:w="1056" w:type="dxa"/>
          </w:tcPr>
          <w:p>
            <w:pPr>
              <w:keepLines w:val="0"/>
              <w:keepNext w:val="0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 xml:space="preserve">15分钟</w:t>
            </w:r>
          </w:p>
        </w:tc>
      </w:tr>
      <w:tr>
        <w:trPr>
          <w:trHeight w:val="1095" w:hRule="atLeast"/>
        </w:trPr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体育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素质体能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身体练习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ind/>
              <w:numPr>
                <w:ilvl w:val="0"/>
                <w:numId w:val="2"/>
              </w:numPr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平板支撑30秒（2组）</w:t>
            </w:r>
          </w:p>
          <w:p>
            <w:pPr>
              <w:keepLines w:val="0"/>
              <w:keepNext w:val="0"/>
              <w:ind/>
              <w:numPr>
                <w:ilvl w:val="0"/>
                <w:numId w:val="2"/>
              </w:numPr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仰卧举腿20个（2组）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15分钟</w:t>
            </w:r>
          </w:p>
        </w:tc>
      </w:tr>
      <w:tr>
        <w:trPr/>
        <w:tc>
          <w:tcPr>
            <w:tcW w:w="7464" w:type="dxa"/>
            <w:gridSpan w:val="4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总计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60分钟</w:t>
            </w:r>
          </w:p>
        </w:tc>
      </w:tr>
    </w:tbl>
    <w:p>
      <w:pPr>
        <w:widowControl w:val="0"/>
        <w:keepLines w:val="0"/>
        <w:keepNext w:val="0"/>
        <w:spacing w:before="0" w:after="0" w:afterAutoSpacing="0" w:line="540" w:lineRule="exact"/>
        <w:rPr>
          <w:sz w:val="21"/>
          <w:rFonts w:ascii="仿宋_GB2312" w:hAnsi="华文中宋" w:cs="Times New Roman" w:eastAsia="仿宋_GB2312" w:hint="default"/>
          <w:kern w:val="2"/>
        </w:rPr>
      </w:pPr>
      <w:r>
        <w:rPr>
          <w:sz w:val="21"/>
          <w:rFonts w:ascii="仿宋_GB2312" w:hAnsi="华文中宋" w:cs="仿宋_GB2312" w:eastAsia="仿宋_GB2312" w:hint="default"/>
          <w:kern w:val="2"/>
        </w:rPr>
        <w:t xml:space="preserve">备注：我校备课组采用集体备课、集体研究作业的方式，所以一年级</w:t>
      </w:r>
      <w:r>
        <w:rPr>
          <w:sz w:val="21"/>
          <w:rFonts w:ascii="仿宋_GB2312" w:hAnsi="华文中宋" w:cs="Times New Roman" w:eastAsia="仿宋_GB2312" w:hint="default"/>
          <w:kern w:val="2"/>
        </w:rPr>
        <w:t xml:space="preserve">1-13班作业内容保持一致。</w:t>
      </w:r>
    </w:p>
    <w:p>
      <w:pPr>
        <w:spacing w:line="540" w:lineRule="exact"/>
        <w:rPr>
          <w:sz w:val="28"/>
          <w:rFonts w:ascii="仿宋_GB2312" w:hAnsi="华文中宋" w:eastAsia="仿宋_GB2312"/>
        </w:rPr>
      </w:pPr>
      <w:r/>
    </w:p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Normal (Web)"/>
    <w:basedOn w:val="1"/>
    <w:tcPr/>
    <w:pPr>
      <w:spacing w:before="0" w:after="0" w:afterAutoSpacing="1"/>
      <w:jc w:val="left"/>
    </w:pPr>
    <w:rPr>
      <w:sz w:val="24"/>
      <w:kern w:val="0"/>
    </w:rPr>
  </w:style>
  <w:style w:type="table" w:default="1" w:styleId="3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  <w:pPr>
      <w:widowControl w:val="1"/>
      <w:keepLines w:val="0"/>
      <w:keepNext w:val="0"/>
      <w:spacing w:before="0" w:after="0" w:afterAutoSpacing="0"/>
    </w:pPr>
    <w:rPr>
      <w:sz w:val="20"/>
      <w:rFonts w:ascii="Times New Roman" w:hAnsi="Times New Roman" w:cs="Times New Roman" w:hint="default"/>
    </w:rPr>
  </w:style>
  <w:style w:type="table" w:default="0" w:styleId="4">
    <w:name w:val="Table Grid"/>
    <w:basedOn w:val="3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5">
    <w:name w:val="Default Paragraph Font"/>
    <w:tcPr/>
  </w:style>
  <w:style w:type="paragraph" w:default="0" w:styleId="6">
    <w:name w:val="List Paragraph"/>
    <w:basedOn w:val="1"/>
    <w:tcPr/>
    <w:pPr>
      <w:ind w:firstLine="420" w:firstLineChars="200"/>
    </w:p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