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color w:val="000000"/>
          <w:kern w:val="0"/>
          <w:sz w:val="28"/>
        </w:rPr>
      </w:pPr>
      <w:r>
        <w:rPr>
          <w:rFonts w:ascii="宋体" w:hAnsi="宋体" w:eastAsia="宋体"/>
          <w:b w:val="0"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color w:val="000000"/>
          <w:kern w:val="0"/>
        </w:rPr>
      </w:pP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>班级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： </w:t>
      </w:r>
      <w:r>
        <w:rPr>
          <w:rFonts w:hint="default" w:ascii="宋体" w:hAnsi="宋体" w:eastAsia="宋体"/>
          <w:b w:val="0"/>
          <w:color w:val="000000"/>
          <w:kern w:val="0"/>
        </w:rPr>
        <w:t>一年级1-13</w:t>
      </w:r>
      <w:r>
        <w:rPr>
          <w:rFonts w:ascii="宋体" w:hAnsi="宋体" w:eastAsia="宋体"/>
          <w:b w:val="0"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 xml:space="preserve">                                    日期</w:t>
      </w:r>
      <w:r>
        <w:rPr>
          <w:rFonts w:hint="eastAsia" w:ascii="宋体" w:hAnsi="宋体" w:eastAsia="宋体"/>
          <w:b w:val="0"/>
          <w:color w:val="000000"/>
          <w:kern w:val="0"/>
        </w:rPr>
        <w:t>：6月13</w:t>
      </w:r>
      <w:r>
        <w:rPr>
          <w:rFonts w:hint="default" w:ascii="宋体" w:hAnsi="宋体" w:eastAsia="宋体"/>
          <w:b w:val="0"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语文（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周一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1.复习背诵本册内出现的古诗，并学会分类理解。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2.复习第一单元练习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65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（一）复习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大声朗读第一单元练习单。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复习背诵《春晓》《小池》等7首古诗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25分钟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</w:rPr>
              <w:t>数学（周一）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1、通过综合应用所学知识解决简单的实际问题。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</w:rPr>
              <w:t>2.在解决实际问题的过程中，初步养成计划和决策的能力，逐步发展创新思维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（一）复习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复习课本P71，《小练习（3）》第二课时。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说一说解决问题的几个步骤：看清题意，寻找关键字，列式计算，口答。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复习巩固：游戏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选择2-4种方式完成“翻山越岭”2次，每次1分钟。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完成跳短绳3组，每组30秒。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55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</w:tc>
      </w:tr>
    </w:tbl>
    <w:p>
      <w:pPr>
        <w:keepNext w:val="0"/>
        <w:keepLines w:val="0"/>
        <w:widowControl w:val="0"/>
        <w:spacing w:before="0" w:after="0" w:afterAutospacing="0" w:line="540" w:lineRule="exact"/>
        <w:rPr>
          <w:rFonts w:hint="default" w:ascii="仿宋_GB2312" w:hAnsi="华文中宋" w:eastAsia="仿宋_GB2312" w:cs="Times New Roman"/>
          <w:kern w:val="2"/>
          <w:sz w:val="21"/>
        </w:rPr>
      </w:pPr>
      <w:r>
        <w:rPr>
          <w:rFonts w:hint="default" w:ascii="仿宋_GB2312" w:hAnsi="华文中宋" w:eastAsia="仿宋_GB2312" w:cs="仿宋_GB2312"/>
          <w:kern w:val="2"/>
          <w:sz w:val="21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00000"/>
    <w:rsid w:val="309B0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pPr>
      <w:keepNext w:val="0"/>
      <w:keepLines w:val="0"/>
      <w:widowControl/>
      <w:spacing w:before="0" w:after="0" w:afterAutospacing="0"/>
    </w:pPr>
    <w:rPr>
      <w:rFonts w:hint="default" w:ascii="Times New Roman" w:hAnsi="Times New Roman" w:cs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341</Words>
  <Characters>360</Characters>
  <TotalTime>0</TotalTime>
  <ScaleCrop>false</ScaleCrop>
  <LinksUpToDate>false</LinksUpToDate>
  <CharactersWithSpaces>408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user</cp:lastModifiedBy>
  <dcterms:modified xsi:type="dcterms:W3CDTF">2022-06-13T07:33:00Z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19CA6B78C3714E96A76673977BF15131</vt:lpwstr>
  </property>
</Properties>
</file>